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A53D6">
        <w:rPr>
          <w:rFonts w:ascii="Arial" w:hAnsi="Arial" w:cs="Arial"/>
          <w:b/>
          <w:bCs/>
          <w:sz w:val="24"/>
          <w:szCs w:val="24"/>
          <w:lang w:eastAsia="ru-RU"/>
        </w:rPr>
        <w:t xml:space="preserve">АДМИНИСТРАЦИЯ ТОЛОКОНЦЕВСКОГО СЕЛЬСКОГО ПОСЕЛЕНИЯ 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A53D6">
        <w:rPr>
          <w:rFonts w:ascii="Arial" w:hAnsi="Arial" w:cs="Arial"/>
          <w:b/>
          <w:bCs/>
          <w:sz w:val="24"/>
          <w:szCs w:val="24"/>
          <w:lang w:eastAsia="ru-RU"/>
        </w:rPr>
        <w:t>КРУТИНСКОГО МУНИЦИПАЛЬНОГО РАЙОНА</w:t>
      </w:r>
    </w:p>
    <w:p w:rsidR="00206B37" w:rsidRPr="00EA53D6" w:rsidRDefault="00206B37" w:rsidP="0073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06B37" w:rsidRPr="00EA53D6" w:rsidRDefault="00206B37" w:rsidP="007312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A53D6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>17 апреля  2024 года     №  36</w:t>
      </w:r>
    </w:p>
    <w:p w:rsidR="00206B37" w:rsidRPr="00EA53D6" w:rsidRDefault="00206B37" w:rsidP="00D25A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>с.Толоконцево</w:t>
      </w:r>
    </w:p>
    <w:p w:rsidR="00206B37" w:rsidRPr="00EA53D6" w:rsidRDefault="00206B37" w:rsidP="007312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 xml:space="preserve">Об установлении особого противопожарного режима 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>на территории Толоконцевского сельского  поселения Крутинского муниципального района Омской области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6B37" w:rsidRPr="00EA53D6" w:rsidRDefault="00206B37" w:rsidP="007312AF">
      <w:pPr>
        <w:spacing w:after="1" w:line="26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>В соответствии с положениями Федерального закона от 06.10.2003 №</w:t>
      </w:r>
      <w:r w:rsidRPr="00EA53D6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r w:rsidRPr="00EA53D6">
        <w:rPr>
          <w:rFonts w:ascii="Arial" w:hAnsi="Arial" w:cs="Arial"/>
          <w:sz w:val="24"/>
          <w:szCs w:val="24"/>
          <w:lang w:eastAsia="ru-RU"/>
        </w:rPr>
        <w:t>131-ФЗ "Об общих принципах организации местного самоуправления в Российской Федерации", со ст.30 Федерального закона от 21.12.1994 № 69-ФЗ "О пожарной безопасности", Постановлением Правительства Омской области от 11.04.2024 № 221-п "Об установлении особого противопожарного режима на территории Омской области", Уставом Толоконцевского сельского поселения  Крутинского муниципального района, в связи с повышением пожарной опасности на территории Толоконцевского сельского  поселения Крутинского муниципального района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A53D6">
        <w:rPr>
          <w:rFonts w:ascii="Arial" w:hAnsi="Arial" w:cs="Arial"/>
          <w:b/>
          <w:bCs/>
          <w:sz w:val="24"/>
          <w:szCs w:val="24"/>
          <w:lang w:eastAsia="ru-RU"/>
        </w:rPr>
        <w:t>ПОСТАНОВЛЯЮ: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6B37" w:rsidRPr="00EA53D6" w:rsidRDefault="00206B37" w:rsidP="007312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Установить на территории</w:t>
      </w:r>
      <w:r w:rsidRPr="00EA53D6">
        <w:rPr>
          <w:rFonts w:ascii="Arial" w:hAnsi="Arial" w:cs="Arial"/>
          <w:sz w:val="24"/>
          <w:szCs w:val="24"/>
          <w:lang w:eastAsia="ru-RU"/>
        </w:rPr>
        <w:t xml:space="preserve"> Толоконцевского сельского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поселения Крутинского муниципального района Омской области с  20  апреля  2024 года по 20  июня  2024 года особый противопожарный режим.</w:t>
      </w:r>
    </w:p>
    <w:p w:rsidR="00206B37" w:rsidRPr="00EA53D6" w:rsidRDefault="00206B37" w:rsidP="007312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На период действия особого противопожарного режима на территории</w:t>
      </w:r>
      <w:r w:rsidRPr="00EA53D6">
        <w:rPr>
          <w:rFonts w:ascii="Arial" w:hAnsi="Arial" w:cs="Arial"/>
          <w:sz w:val="24"/>
          <w:szCs w:val="24"/>
          <w:lang w:eastAsia="ru-RU"/>
        </w:rPr>
        <w:t xml:space="preserve"> Толоконцевского сельского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поселения Крутинского муниципального района: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1) запрещается: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   посещение лесов гражданами;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разведение костров, сжигание мусора, травы, листвы и иных отходов,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материалов или изделий на землях общего пользования населенных пунктов в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соответствии с федеральным законодательством;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выжигание сухой травянистой растительности, стерни, пожнивных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остатков на землях сельскохозяйственного назначения и землях запаса,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разведение костров на полях, если иное не установлено федеральным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законодательством;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2) обеспечивается на территории поселения, на предприятиях: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подготовка для возможного использования в тушении пожаров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имеющейся водовозной и землеройной техники;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проведение соответствующей разъяснительной работы с гражданами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о мерах пожарной безопасности и действиях при пожаре.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 xml:space="preserve">3. Администрации </w:t>
      </w:r>
      <w:r w:rsidRPr="00EA53D6">
        <w:rPr>
          <w:rFonts w:ascii="Arial" w:hAnsi="Arial" w:cs="Arial"/>
          <w:sz w:val="24"/>
          <w:szCs w:val="24"/>
          <w:lang w:eastAsia="ru-RU"/>
        </w:rPr>
        <w:t xml:space="preserve">Толоконцевского сельского 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поселения Крутинского муниципального района: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принять меры по увеличению противопожарных разрывов по границам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населенных пунктов и созданию противопожарных минерализованных полос в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соответствии с предъявляемыми требованиями. При ухудшении оперативной обстановки на прилегающих к </w:t>
      </w:r>
      <w:r w:rsidRPr="00EA53D6">
        <w:rPr>
          <w:rFonts w:ascii="Arial" w:hAnsi="Arial" w:cs="Arial"/>
          <w:sz w:val="24"/>
          <w:szCs w:val="24"/>
          <w:lang w:eastAsia="ru-RU"/>
        </w:rPr>
        <w:t xml:space="preserve">Толоконцевскому сельскому 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поселению территориях, подверженных угрозе лесных пожаров, рассмотреть возможность увеличения ширины минерализованных полос по границам населенных пунктов до 20 метров;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принять меры по усилению профилактики пожаров в населенных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пунктах, прилегающих к лесным массивам, в том числе организовать работу с населением по разъяснению правил пожарной безопасности;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уточнить планы и места временного переселения (эвакуации) населения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из районов, опасных для проживания, с предоставлением стационарных или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временных жилых помещений;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осуществлять информирование населения о чрезвычайной пожарной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опасности в лесах и на землях сельскохозяйственного назначения;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 xml:space="preserve">- в случае возникновения пожаров </w:t>
      </w:r>
      <w:r w:rsidRPr="00EA53D6">
        <w:rPr>
          <w:rFonts w:ascii="Arial" w:hAnsi="Arial" w:cs="Arial"/>
          <w:sz w:val="24"/>
          <w:szCs w:val="24"/>
          <w:lang w:eastAsia="ru-RU"/>
        </w:rPr>
        <w:t>принять меры по оповещению населения и подразделений Государственной противопожарной службы о пожаре;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 xml:space="preserve">- обеспечить </w:t>
      </w:r>
      <w:r w:rsidRPr="00EA53D6">
        <w:rPr>
          <w:rFonts w:ascii="Arial" w:hAnsi="Arial" w:cs="Arial"/>
          <w:sz w:val="24"/>
          <w:szCs w:val="24"/>
          <w:lang w:eastAsia="ru-RU"/>
        </w:rPr>
        <w:t>условия для деятельности добровольной пожарной охраны, а также для участия граждан в обеспечении первичных мер пожарной безопасности в иных формах в соответствии с федеральным законодательством;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EA53D6">
        <w:rPr>
          <w:rFonts w:ascii="Arial" w:hAnsi="Arial" w:cs="Arial"/>
          <w:sz w:val="24"/>
          <w:szCs w:val="24"/>
          <w:lang w:eastAsia="ru-RU"/>
        </w:rPr>
        <w:t>создать в целях пожаротушения условия для забора воды из источников наружного водоснабжения, расположенных в населенных пунктах поселения и на прилегающих к ним территориях;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обеспечить </w:t>
      </w:r>
      <w:r w:rsidRPr="00EA53D6">
        <w:rPr>
          <w:rFonts w:ascii="Arial" w:hAnsi="Arial" w:cs="Arial"/>
          <w:sz w:val="24"/>
          <w:szCs w:val="24"/>
          <w:lang w:eastAsia="ru-RU"/>
        </w:rPr>
        <w:t>оснащение территорий общего пользования Толоконцевского сельского поселения первичными средствами тушения пожаров и противопожарным инвентарем, проверить исправность средств пожаротушения, в том числе мотопомп;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 xml:space="preserve">- в срок до 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25 апреля  2024 года разработать схему оповещения в случае возникновения пожара на территории поселения.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4. Рекомендовать: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1) ТОНД и ПР по Крутинскому району УНД и ПР ГУ МЧС России по Омской области: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организовать в соответствии с законодательством проведение рейдовых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мероприятий по контролю за обеспечением мер пожарной безопасности в населенных пунктах </w:t>
      </w:r>
      <w:r w:rsidRPr="00EA53D6">
        <w:rPr>
          <w:rFonts w:ascii="Arial" w:hAnsi="Arial" w:cs="Arial"/>
          <w:sz w:val="24"/>
          <w:szCs w:val="24"/>
          <w:lang w:eastAsia="ru-RU"/>
        </w:rPr>
        <w:t xml:space="preserve">Толоконцевского сельского 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поселения Крутинского муниципального района в условиях действия особого противопожарного режима;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принять меры по усилению профилактики пожаров на объектах,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прилегающих к лесным массивам;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- принять участие в разъяснительной работе с гражданами о мерах</w:t>
      </w: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br/>
        <w:t>пожарной безопасности и действиях при пожаре;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color w:val="000000"/>
          <w:sz w:val="24"/>
          <w:szCs w:val="24"/>
          <w:lang w:eastAsia="ru-RU"/>
        </w:rPr>
        <w:t>2) ОМВД России по Крутинскому району принять участие в мероприятиях по обеспечению особого противопожарного режима, в том числе в составе патрульно-контрольных групп, в части усиления охраны общественного порядка и объектов, обеспечивающих жизнедеятельность населения, в местах пожаров и на прилегающих к ним территориях, а также контроля доступа граждан и въезда транспортных средств на территорию лесных массивов.</w:t>
      </w:r>
    </w:p>
    <w:p w:rsidR="00206B37" w:rsidRPr="00EA53D6" w:rsidRDefault="00206B37" w:rsidP="007312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>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206B37" w:rsidRPr="00EA53D6" w:rsidRDefault="00206B37" w:rsidP="007312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  оставляю за собой.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>Глава Толоконцевского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53D6">
        <w:rPr>
          <w:rFonts w:ascii="Arial" w:hAnsi="Arial" w:cs="Arial"/>
          <w:sz w:val="24"/>
          <w:szCs w:val="24"/>
          <w:lang w:eastAsia="ru-RU"/>
        </w:rPr>
        <w:t xml:space="preserve">сельского поселения                                                         Н.Н.Граничева </w:t>
      </w:r>
    </w:p>
    <w:p w:rsidR="00206B37" w:rsidRPr="00EA53D6" w:rsidRDefault="00206B37" w:rsidP="0073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6B37" w:rsidRPr="00EA53D6" w:rsidRDefault="00206B37">
      <w:pPr>
        <w:rPr>
          <w:rFonts w:ascii="Arial" w:hAnsi="Arial" w:cs="Arial"/>
          <w:sz w:val="24"/>
          <w:szCs w:val="24"/>
        </w:rPr>
      </w:pPr>
    </w:p>
    <w:sectPr w:rsidR="00206B37" w:rsidRPr="00EA53D6" w:rsidSect="008B49A2">
      <w:pgSz w:w="11906" w:h="16838"/>
      <w:pgMar w:top="719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0610F3FA"/>
    <w:lvl w:ilvl="0" w:tplc="80526EC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7FF"/>
    <w:rsid w:val="0000713B"/>
    <w:rsid w:val="00031AA3"/>
    <w:rsid w:val="00086751"/>
    <w:rsid w:val="00140903"/>
    <w:rsid w:val="00142BEA"/>
    <w:rsid w:val="00167156"/>
    <w:rsid w:val="001936CE"/>
    <w:rsid w:val="00206B37"/>
    <w:rsid w:val="00215EDC"/>
    <w:rsid w:val="00236FE4"/>
    <w:rsid w:val="00305CC5"/>
    <w:rsid w:val="003176D9"/>
    <w:rsid w:val="003478AF"/>
    <w:rsid w:val="00461643"/>
    <w:rsid w:val="004C5CE0"/>
    <w:rsid w:val="004E04DC"/>
    <w:rsid w:val="004F078F"/>
    <w:rsid w:val="00501525"/>
    <w:rsid w:val="00546865"/>
    <w:rsid w:val="00594CA9"/>
    <w:rsid w:val="005D4218"/>
    <w:rsid w:val="00680906"/>
    <w:rsid w:val="00703D87"/>
    <w:rsid w:val="007312AF"/>
    <w:rsid w:val="007E5B0D"/>
    <w:rsid w:val="008B49A2"/>
    <w:rsid w:val="008C2A79"/>
    <w:rsid w:val="00A404CE"/>
    <w:rsid w:val="00A42133"/>
    <w:rsid w:val="00CA2AC9"/>
    <w:rsid w:val="00D25AD3"/>
    <w:rsid w:val="00D65B31"/>
    <w:rsid w:val="00D9505A"/>
    <w:rsid w:val="00DA3D20"/>
    <w:rsid w:val="00DD001A"/>
    <w:rsid w:val="00DD008F"/>
    <w:rsid w:val="00E57055"/>
    <w:rsid w:val="00EA53D6"/>
    <w:rsid w:val="00EF777F"/>
    <w:rsid w:val="00F27157"/>
    <w:rsid w:val="00F527FF"/>
    <w:rsid w:val="00F9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oaii">
    <w:name w:val="Ooaii"/>
    <w:basedOn w:val="Normal"/>
    <w:uiPriority w:val="99"/>
    <w:rsid w:val="007312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3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12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768</Words>
  <Characters>4384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Вера Андреевна</cp:lastModifiedBy>
  <cp:revision>9</cp:revision>
  <cp:lastPrinted>2024-04-17T03:45:00Z</cp:lastPrinted>
  <dcterms:created xsi:type="dcterms:W3CDTF">2020-04-20T13:30:00Z</dcterms:created>
  <dcterms:modified xsi:type="dcterms:W3CDTF">2024-04-17T03:45:00Z</dcterms:modified>
</cp:coreProperties>
</file>